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7D07" w14:textId="7BF3EFCC" w:rsidR="00DB749F" w:rsidRDefault="00FC1976" w:rsidP="006A0DCE">
      <w:pPr>
        <w:jc w:val="center"/>
        <w:rPr>
          <w:b/>
          <w:bCs/>
        </w:rPr>
      </w:pPr>
      <w:r w:rsidRPr="00AE1E60">
        <w:rPr>
          <w:b/>
          <w:bCs/>
        </w:rPr>
        <w:t xml:space="preserve">AI and </w:t>
      </w:r>
      <w:r w:rsidR="00942922">
        <w:rPr>
          <w:b/>
          <w:bCs/>
        </w:rPr>
        <w:t>education</w:t>
      </w:r>
    </w:p>
    <w:p w14:paraId="6449E198" w14:textId="49C02763" w:rsidR="006A51F5" w:rsidRDefault="006A51F5" w:rsidP="00E96229">
      <w:r>
        <w:t xml:space="preserve">AI is changing the way we interact with </w:t>
      </w:r>
      <w:r w:rsidR="00E96229">
        <w:t xml:space="preserve">technology, information and each other in </w:t>
      </w:r>
      <w:r>
        <w:t>workplaces</w:t>
      </w:r>
      <w:r w:rsidR="00E96229">
        <w:t xml:space="preserve">, homes and education. It has the potential for </w:t>
      </w:r>
      <w:r w:rsidR="00FE401A">
        <w:t xml:space="preserve">both </w:t>
      </w:r>
      <w:r w:rsidR="00730CBA">
        <w:t>enormous</w:t>
      </w:r>
      <w:r w:rsidR="00FE401A">
        <w:t xml:space="preserve"> benefit and serious harm</w:t>
      </w:r>
      <w:r w:rsidR="002D3D9E">
        <w:t xml:space="preserve"> and we need to teach </w:t>
      </w:r>
      <w:r w:rsidR="00E8785A">
        <w:t xml:space="preserve">and support </w:t>
      </w:r>
      <w:r w:rsidR="002D3D9E">
        <w:t>our children to navigate this</w:t>
      </w:r>
      <w:r w:rsidR="00E8785A">
        <w:t xml:space="preserve"> – learning to </w:t>
      </w:r>
      <w:r w:rsidR="00E8785A">
        <w:rPr>
          <w:b/>
          <w:bCs/>
        </w:rPr>
        <w:t>think</w:t>
      </w:r>
      <w:r w:rsidR="0066117A">
        <w:rPr>
          <w:b/>
          <w:bCs/>
        </w:rPr>
        <w:t>,</w:t>
      </w:r>
      <w:r w:rsidR="00E8785A">
        <w:rPr>
          <w:b/>
          <w:bCs/>
        </w:rPr>
        <w:t xml:space="preserve"> </w:t>
      </w:r>
      <w:r w:rsidR="000805EF">
        <w:rPr>
          <w:b/>
          <w:bCs/>
        </w:rPr>
        <w:t xml:space="preserve">create </w:t>
      </w:r>
      <w:r w:rsidR="0066117A" w:rsidRPr="0066117A">
        <w:t>and</w:t>
      </w:r>
      <w:r w:rsidR="0066117A">
        <w:rPr>
          <w:b/>
          <w:bCs/>
        </w:rPr>
        <w:t xml:space="preserve"> live </w:t>
      </w:r>
      <w:r w:rsidR="00E8785A">
        <w:t>both with and without AI.</w:t>
      </w:r>
      <w:r w:rsidR="00081542">
        <w:t xml:space="preserve"> AI needs to become one tool in </w:t>
      </w:r>
      <w:r w:rsidR="00130F05">
        <w:t>their toolbox, not their default solution.</w:t>
      </w:r>
    </w:p>
    <w:p w14:paraId="4852DECB" w14:textId="2C1E23EC" w:rsidR="00C50A5E" w:rsidRDefault="00C50A5E" w:rsidP="00E96229">
      <w:pPr>
        <w:rPr>
          <w:b/>
          <w:bCs/>
        </w:rPr>
      </w:pPr>
      <w:r>
        <w:rPr>
          <w:b/>
          <w:bCs/>
        </w:rPr>
        <w:t>Central questions</w:t>
      </w:r>
      <w:r w:rsidR="00525705">
        <w:rPr>
          <w:b/>
          <w:bCs/>
        </w:rPr>
        <w:t xml:space="preserve"> when using AI for schoolwork</w:t>
      </w:r>
    </w:p>
    <w:p w14:paraId="61B49C27" w14:textId="592449B2" w:rsidR="00C50A5E" w:rsidRPr="00C50A5E" w:rsidRDefault="00320344" w:rsidP="00E96229">
      <w:r w:rsidRPr="00AE1E60">
        <w:rPr>
          <w:noProof/>
        </w:rPr>
        <w:drawing>
          <wp:anchor distT="0" distB="0" distL="114300" distR="114300" simplePos="0" relativeHeight="251658240" behindDoc="0" locked="0" layoutInCell="1" allowOverlap="1" wp14:anchorId="2FDCCF6B" wp14:editId="2BD28CF8">
            <wp:simplePos x="0" y="0"/>
            <wp:positionH relativeFrom="column">
              <wp:posOffset>3914775</wp:posOffset>
            </wp:positionH>
            <wp:positionV relativeFrom="paragraph">
              <wp:posOffset>276860</wp:posOffset>
            </wp:positionV>
            <wp:extent cx="2590800" cy="2163445"/>
            <wp:effectExtent l="0" t="0" r="0" b="8255"/>
            <wp:wrapSquare wrapText="bothSides"/>
            <wp:docPr id="369871089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A5E">
        <w:t xml:space="preserve">Every </w:t>
      </w:r>
      <w:r w:rsidR="00C36579">
        <w:t xml:space="preserve">time your child uses AI, they should be asking themselves these </w:t>
      </w:r>
      <w:r w:rsidR="001B0212">
        <w:t>questions:</w:t>
      </w:r>
      <w:r w:rsidRPr="00320344">
        <w:rPr>
          <w:noProof/>
        </w:rPr>
        <w:t xml:space="preserve"> </w:t>
      </w:r>
    </w:p>
    <w:p w14:paraId="30FF1B8E" w14:textId="1EAAFB76" w:rsidR="00DB749F" w:rsidRPr="00AE1E60" w:rsidRDefault="00DB749F" w:rsidP="00DB749F">
      <w:pPr>
        <w:numPr>
          <w:ilvl w:val="0"/>
          <w:numId w:val="3"/>
        </w:numPr>
      </w:pPr>
      <w:r w:rsidRPr="00AE1E60">
        <w:t>Is this use of AI </w:t>
      </w:r>
      <w:r w:rsidRPr="007273E8">
        <w:rPr>
          <w:b/>
          <w:bCs/>
        </w:rPr>
        <w:t>helping me to learn</w:t>
      </w:r>
      <w:r w:rsidRPr="00AE1E60">
        <w:t> or </w:t>
      </w:r>
      <w:r w:rsidRPr="007273E8">
        <w:rPr>
          <w:b/>
          <w:bCs/>
        </w:rPr>
        <w:t>robbing me of a learning opportunity</w:t>
      </w:r>
      <w:r w:rsidRPr="00AE1E60">
        <w:t>?</w:t>
      </w:r>
      <w:r w:rsidRPr="00AE1E60">
        <w:rPr>
          <w:rFonts w:ascii="Arial" w:hAnsi="Arial" w:cs="Arial"/>
        </w:rPr>
        <w:t>​</w:t>
      </w:r>
    </w:p>
    <w:p w14:paraId="45D0E0D7" w14:textId="7B2F85AC" w:rsidR="00DB749F" w:rsidRPr="00AE1E60" w:rsidRDefault="00DB749F" w:rsidP="00DB749F">
      <w:pPr>
        <w:numPr>
          <w:ilvl w:val="0"/>
          <w:numId w:val="3"/>
        </w:numPr>
      </w:pPr>
      <w:r w:rsidRPr="00AE1E60">
        <w:t>Is this use of AI making me </w:t>
      </w:r>
      <w:r w:rsidRPr="007273E8">
        <w:rPr>
          <w:b/>
          <w:bCs/>
        </w:rPr>
        <w:t>more or less creative</w:t>
      </w:r>
      <w:r w:rsidRPr="00AE1E60">
        <w:t>?</w:t>
      </w:r>
    </w:p>
    <w:p w14:paraId="2CAA634F" w14:textId="09A04793" w:rsidR="009050FC" w:rsidRPr="00AE1E60" w:rsidRDefault="009050FC" w:rsidP="009050FC">
      <w:pPr>
        <w:numPr>
          <w:ilvl w:val="0"/>
          <w:numId w:val="3"/>
        </w:numPr>
      </w:pPr>
      <w:r w:rsidRPr="00AE1E60">
        <w:t xml:space="preserve">Would I be comfortable to </w:t>
      </w:r>
      <w:r w:rsidRPr="007273E8">
        <w:rPr>
          <w:b/>
          <w:bCs/>
        </w:rPr>
        <w:t>openly acknowledge this use of AI</w:t>
      </w:r>
      <w:r w:rsidRPr="00AE1E60">
        <w:t>?</w:t>
      </w:r>
    </w:p>
    <w:p w14:paraId="1FB098DB" w14:textId="566ED6AD" w:rsidR="009050FC" w:rsidRDefault="009050FC" w:rsidP="009050FC">
      <w:pPr>
        <w:numPr>
          <w:ilvl w:val="0"/>
          <w:numId w:val="3"/>
        </w:numPr>
      </w:pPr>
      <w:r w:rsidRPr="00AE1E60">
        <w:t xml:space="preserve">Do I </w:t>
      </w:r>
      <w:r w:rsidRPr="003F7081">
        <w:rPr>
          <w:b/>
          <w:bCs/>
        </w:rPr>
        <w:t>practise doing that</w:t>
      </w:r>
      <w:r w:rsidRPr="00AE1E60">
        <w:t xml:space="preserve"> as a matter of course?</w:t>
      </w:r>
      <w:r w:rsidR="00525705" w:rsidRPr="00525705">
        <w:rPr>
          <w:noProof/>
        </w:rPr>
        <w:t xml:space="preserve"> </w:t>
      </w:r>
      <w:r w:rsidR="00B57DBB">
        <w:rPr>
          <w:noProof/>
        </w:rPr>
        <w:t>(</w:t>
      </w:r>
      <w:r w:rsidR="005043BE">
        <w:rPr>
          <w:noProof/>
        </w:rPr>
        <w:t>I</w:t>
      </w:r>
      <w:r w:rsidR="00B57DBB">
        <w:rPr>
          <w:noProof/>
        </w:rPr>
        <w:t>mage shows how JCQ, the exam</w:t>
      </w:r>
      <w:r w:rsidR="0056090F">
        <w:rPr>
          <w:noProof/>
        </w:rPr>
        <w:t xml:space="preserve"> regulator</w:t>
      </w:r>
      <w:r w:rsidR="00E96298">
        <w:rPr>
          <w:noProof/>
        </w:rPr>
        <w:t>,</w:t>
      </w:r>
      <w:r w:rsidR="0056090F">
        <w:rPr>
          <w:noProof/>
        </w:rPr>
        <w:t xml:space="preserve"> say this MUST be done in coursework</w:t>
      </w:r>
      <w:r w:rsidR="0068179C">
        <w:rPr>
          <w:noProof/>
        </w:rPr>
        <w:t xml:space="preserve"> (JCQ, 2024)</w:t>
      </w:r>
      <w:r w:rsidR="0056090F">
        <w:rPr>
          <w:noProof/>
        </w:rPr>
        <w:t>)</w:t>
      </w:r>
    </w:p>
    <w:p w14:paraId="3273D63C" w14:textId="77777777" w:rsidR="00E96298" w:rsidRDefault="00E96298" w:rsidP="00AB13FB">
      <w:pPr>
        <w:spacing w:after="0" w:line="278" w:lineRule="auto"/>
        <w:ind w:left="720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977082" w14:paraId="6C0FD97E" w14:textId="77777777" w:rsidTr="00A82F13">
        <w:trPr>
          <w:jc w:val="center"/>
        </w:trPr>
        <w:tc>
          <w:tcPr>
            <w:tcW w:w="2500" w:type="pct"/>
          </w:tcPr>
          <w:p w14:paraId="7FB3BCAF" w14:textId="77777777" w:rsidR="00977082" w:rsidRPr="00AE1E60" w:rsidRDefault="00977082" w:rsidP="00977082">
            <w:pPr>
              <w:jc w:val="center"/>
              <w:rPr>
                <w:b/>
                <w:bCs/>
              </w:rPr>
            </w:pPr>
            <w:r w:rsidRPr="00AE1E60">
              <w:rPr>
                <w:b/>
                <w:bCs/>
              </w:rPr>
              <w:t>Constructive uses of AI</w:t>
            </w:r>
          </w:p>
          <w:p w14:paraId="2F22905D" w14:textId="77777777" w:rsidR="00977082" w:rsidRDefault="00977082" w:rsidP="002E2812"/>
        </w:tc>
        <w:tc>
          <w:tcPr>
            <w:tcW w:w="2500" w:type="pct"/>
          </w:tcPr>
          <w:p w14:paraId="57DF2E81" w14:textId="77777777" w:rsidR="00977082" w:rsidRPr="00AE1E60" w:rsidRDefault="00977082" w:rsidP="00977082">
            <w:pPr>
              <w:jc w:val="center"/>
              <w:rPr>
                <w:b/>
                <w:bCs/>
              </w:rPr>
            </w:pPr>
            <w:r w:rsidRPr="00AE1E60">
              <w:rPr>
                <w:b/>
                <w:bCs/>
              </w:rPr>
              <w:t>Uses of AI that impede learning</w:t>
            </w:r>
          </w:p>
          <w:p w14:paraId="5C091008" w14:textId="77777777" w:rsidR="00977082" w:rsidRDefault="00977082" w:rsidP="002E2812"/>
        </w:tc>
      </w:tr>
      <w:tr w:rsidR="00977082" w14:paraId="53487519" w14:textId="77777777" w:rsidTr="00A82F13">
        <w:trPr>
          <w:jc w:val="center"/>
        </w:trPr>
        <w:tc>
          <w:tcPr>
            <w:tcW w:w="2500" w:type="pct"/>
          </w:tcPr>
          <w:p w14:paraId="3204E5F7" w14:textId="77777777" w:rsidR="00977082" w:rsidRDefault="00977082" w:rsidP="00E97E3F">
            <w:pPr>
              <w:pStyle w:val="ListParagraph"/>
              <w:numPr>
                <w:ilvl w:val="0"/>
                <w:numId w:val="8"/>
              </w:numPr>
              <w:ind w:left="306"/>
            </w:pPr>
            <w:r w:rsidRPr="00AE1E60">
              <w:t xml:space="preserve">Subject specialist packages recommended by teachers, </w:t>
            </w:r>
            <w:r>
              <w:t>e.g.</w:t>
            </w:r>
            <w:r w:rsidRPr="00AE1E60">
              <w:t xml:space="preserve"> </w:t>
            </w:r>
            <w:proofErr w:type="spellStart"/>
            <w:r w:rsidRPr="00AE1E60">
              <w:t>Eedi</w:t>
            </w:r>
            <w:proofErr w:type="spellEnd"/>
            <w:r w:rsidRPr="00AE1E60">
              <w:t xml:space="preserve"> or Duolingo.</w:t>
            </w:r>
          </w:p>
          <w:p w14:paraId="72153462" w14:textId="1E9431B0" w:rsidR="00977082" w:rsidRDefault="00977082" w:rsidP="0044700E">
            <w:pPr>
              <w:pStyle w:val="ListParagraph"/>
              <w:numPr>
                <w:ilvl w:val="0"/>
                <w:numId w:val="8"/>
              </w:numPr>
              <w:ind w:left="306"/>
            </w:pPr>
            <w:r w:rsidRPr="00E97E3F">
              <w:t xml:space="preserve">Revision help – </w:t>
            </w:r>
            <w:r>
              <w:t>generating questions and answers</w:t>
            </w:r>
            <w:r w:rsidR="00103B04">
              <w:t>. But make sure you are very specific in your prompt to stay on topic.</w:t>
            </w:r>
          </w:p>
          <w:p w14:paraId="1DB7E8F6" w14:textId="77777777" w:rsidR="00977082" w:rsidRDefault="00977082" w:rsidP="0044700E">
            <w:pPr>
              <w:pStyle w:val="ListParagraph"/>
              <w:numPr>
                <w:ilvl w:val="0"/>
                <w:numId w:val="8"/>
              </w:numPr>
              <w:ind w:left="306"/>
            </w:pPr>
            <w:r w:rsidRPr="00AE1E60">
              <w:t>Asking for alternative explanations of concepts you are finding tricky.</w:t>
            </w:r>
          </w:p>
          <w:p w14:paraId="78973EFD" w14:textId="77777777" w:rsidR="00977082" w:rsidRDefault="00977082" w:rsidP="0044700E">
            <w:pPr>
              <w:pStyle w:val="ListParagraph"/>
              <w:numPr>
                <w:ilvl w:val="0"/>
                <w:numId w:val="8"/>
              </w:numPr>
              <w:ind w:left="306"/>
            </w:pPr>
            <w:r w:rsidRPr="00AE1E60">
              <w:t xml:space="preserve">Brainstorming ideas for </w:t>
            </w:r>
            <w:r>
              <w:t>new projects</w:t>
            </w:r>
            <w:r w:rsidRPr="00AE1E60">
              <w:t xml:space="preserve"> (but check with your teacher if this is something you are marked on)</w:t>
            </w:r>
            <w:r w:rsidR="004F39B1">
              <w:t>.</w:t>
            </w:r>
          </w:p>
          <w:p w14:paraId="3717A1C6" w14:textId="2D938E9D" w:rsidR="00E021A9" w:rsidRDefault="001A192C" w:rsidP="0044700E">
            <w:pPr>
              <w:pStyle w:val="ListParagraph"/>
              <w:numPr>
                <w:ilvl w:val="0"/>
                <w:numId w:val="8"/>
              </w:numPr>
              <w:ind w:left="306"/>
            </w:pPr>
            <w:r>
              <w:t xml:space="preserve">Shortcutting (with permission) </w:t>
            </w:r>
            <w:r w:rsidR="0079704B">
              <w:t xml:space="preserve">a task that is not central to the main learning </w:t>
            </w:r>
            <w:r w:rsidR="004F521D">
              <w:t>aim</w:t>
            </w:r>
            <w:r w:rsidR="0079704B">
              <w:t xml:space="preserve"> of the </w:t>
            </w:r>
            <w:r w:rsidR="004F521D">
              <w:t xml:space="preserve">homework so that you can focus </w:t>
            </w:r>
            <w:r w:rsidR="00F336A7">
              <w:t xml:space="preserve">your time </w:t>
            </w:r>
            <w:r w:rsidR="004F521D">
              <w:t>on the learning.</w:t>
            </w:r>
          </w:p>
        </w:tc>
        <w:tc>
          <w:tcPr>
            <w:tcW w:w="2500" w:type="pct"/>
          </w:tcPr>
          <w:p w14:paraId="7763CA43" w14:textId="56D6F2C4" w:rsidR="00977082" w:rsidRDefault="00346DFC" w:rsidP="006F780A">
            <w:pPr>
              <w:pStyle w:val="ListParagraph"/>
              <w:numPr>
                <w:ilvl w:val="0"/>
                <w:numId w:val="5"/>
              </w:numPr>
              <w:ind w:left="343"/>
            </w:pPr>
            <w:r>
              <w:t>Putting</w:t>
            </w:r>
            <w:r w:rsidR="00977082" w:rsidRPr="00AE1E60">
              <w:t xml:space="preserve"> homework questions into AI and copying out the answers that it gives – whether shorter answers or longer ‘research’ projects.</w:t>
            </w:r>
          </w:p>
          <w:p w14:paraId="709639DB" w14:textId="1BA10CD3" w:rsidR="00977082" w:rsidRPr="00AE1E60" w:rsidRDefault="00977082" w:rsidP="006F780A">
            <w:pPr>
              <w:pStyle w:val="ListParagraph"/>
              <w:numPr>
                <w:ilvl w:val="0"/>
                <w:numId w:val="5"/>
              </w:numPr>
              <w:ind w:left="343"/>
            </w:pPr>
            <w:r w:rsidRPr="00AE1E60">
              <w:t xml:space="preserve">Using AI to write </w:t>
            </w:r>
            <w:r w:rsidRPr="00AE1E60">
              <w:rPr>
                <w:b/>
                <w:bCs/>
              </w:rPr>
              <w:t>for</w:t>
            </w:r>
            <w:r w:rsidRPr="00AE1E60">
              <w:t xml:space="preserve"> you (or even rewrite for you). Tools like Grammarly can be helpful </w:t>
            </w:r>
            <w:r w:rsidRPr="004E54BC">
              <w:rPr>
                <w:b/>
                <w:bCs/>
              </w:rPr>
              <w:t>if</w:t>
            </w:r>
            <w:r w:rsidRPr="00AE1E60">
              <w:t xml:space="preserve"> you are using them as a learning tool rather than routinely writing with them and accepting their corrections without thought. </w:t>
            </w:r>
            <w:r w:rsidR="004E54BC">
              <w:t>W</w:t>
            </w:r>
            <w:r w:rsidRPr="00AE1E60">
              <w:t>hen used routinely and thoughtlessly they can cause us to become dependent and incapable of writing clearly without them.</w:t>
            </w:r>
            <w:r w:rsidR="004E54BC">
              <w:t xml:space="preserve"> Any AI tools </w:t>
            </w:r>
            <w:r w:rsidR="00346DFC">
              <w:t>embedded within these packages MUST be switched off for coursework.</w:t>
            </w:r>
          </w:p>
          <w:p w14:paraId="26E381E5" w14:textId="7885C0D9" w:rsidR="00776189" w:rsidRPr="00AE1E60" w:rsidRDefault="001F1B86" w:rsidP="006F780A">
            <w:pPr>
              <w:pStyle w:val="ListParagraph"/>
              <w:numPr>
                <w:ilvl w:val="0"/>
                <w:numId w:val="5"/>
              </w:numPr>
              <w:ind w:left="343"/>
            </w:pPr>
            <w:r>
              <w:t>Using online translation tools to translate blocks of text in languages subjects.</w:t>
            </w:r>
          </w:p>
          <w:p w14:paraId="20A5EB18" w14:textId="77777777" w:rsidR="00977082" w:rsidRDefault="00977082" w:rsidP="002E2812"/>
        </w:tc>
      </w:tr>
    </w:tbl>
    <w:p w14:paraId="56EB5768" w14:textId="77777777" w:rsidR="00E96298" w:rsidRDefault="00E96298">
      <w:pPr>
        <w:rPr>
          <w:b/>
          <w:bCs/>
        </w:rPr>
      </w:pPr>
      <w:r>
        <w:rPr>
          <w:b/>
          <w:bCs/>
        </w:rPr>
        <w:br w:type="page"/>
      </w:r>
    </w:p>
    <w:p w14:paraId="74301A3A" w14:textId="1D3A0C02" w:rsidR="00CB5C0C" w:rsidRPr="00AE1E60" w:rsidRDefault="00CB5C0C" w:rsidP="00CB5C0C">
      <w:pPr>
        <w:rPr>
          <w:b/>
          <w:bCs/>
        </w:rPr>
      </w:pPr>
      <w:r w:rsidRPr="00AE1E60">
        <w:rPr>
          <w:b/>
          <w:bCs/>
        </w:rPr>
        <w:lastRenderedPageBreak/>
        <w:t xml:space="preserve">Uses of AI that </w:t>
      </w:r>
      <w:r w:rsidR="00945F30" w:rsidRPr="00AE1E60">
        <w:rPr>
          <w:b/>
          <w:bCs/>
        </w:rPr>
        <w:t xml:space="preserve">might be </w:t>
      </w:r>
      <w:r w:rsidR="00E81162" w:rsidRPr="00AE1E60">
        <w:rPr>
          <w:b/>
          <w:bCs/>
        </w:rPr>
        <w:t xml:space="preserve">OK or might be </w:t>
      </w:r>
      <w:r w:rsidR="00945F30" w:rsidRPr="00AE1E60">
        <w:rPr>
          <w:b/>
          <w:bCs/>
        </w:rPr>
        <w:t>better done another way</w:t>
      </w:r>
    </w:p>
    <w:p w14:paraId="5598B9F8" w14:textId="3E6D2251" w:rsidR="002F0226" w:rsidRPr="00AE1E60" w:rsidRDefault="002F0226" w:rsidP="002F0226">
      <w:pPr>
        <w:pStyle w:val="ListParagraph"/>
        <w:numPr>
          <w:ilvl w:val="0"/>
          <w:numId w:val="6"/>
        </w:numPr>
      </w:pPr>
      <w:r w:rsidRPr="00E05E5F">
        <w:rPr>
          <w:i/>
          <w:iCs/>
        </w:rPr>
        <w:t xml:space="preserve">Using AI </w:t>
      </w:r>
      <w:r w:rsidR="00714490" w:rsidRPr="00E05E5F">
        <w:rPr>
          <w:i/>
          <w:iCs/>
        </w:rPr>
        <w:t xml:space="preserve">purely </w:t>
      </w:r>
      <w:r w:rsidRPr="00E05E5F">
        <w:rPr>
          <w:i/>
          <w:iCs/>
        </w:rPr>
        <w:t>as a search engine</w:t>
      </w:r>
      <w:r w:rsidR="005F3EDD" w:rsidRPr="00E05E5F">
        <w:rPr>
          <w:i/>
          <w:iCs/>
        </w:rPr>
        <w:t>.</w:t>
      </w:r>
      <w:r w:rsidR="005F3EDD" w:rsidRPr="00AE1E60">
        <w:t xml:space="preserve"> </w:t>
      </w:r>
      <w:r w:rsidR="00F336A7">
        <w:t xml:space="preserve">Think about </w:t>
      </w:r>
      <w:r w:rsidR="00F336A7" w:rsidRPr="00C5034B">
        <w:rPr>
          <w:b/>
          <w:bCs/>
        </w:rPr>
        <w:t>why</w:t>
      </w:r>
      <w:r w:rsidR="00F336A7">
        <w:t xml:space="preserve"> you are doing this.</w:t>
      </w:r>
      <w:r w:rsidR="00747D94">
        <w:t xml:space="preserve"> AI summaries often disguise the source of the informatio</w:t>
      </w:r>
      <w:r w:rsidR="00844DD9">
        <w:t>n, making it harder to determine accuracy</w:t>
      </w:r>
      <w:r w:rsidR="006A64F1">
        <w:t xml:space="preserve"> and understand bias</w:t>
      </w:r>
      <w:r w:rsidR="00C7411F">
        <w:t>.</w:t>
      </w:r>
      <w:r w:rsidR="00C5034B">
        <w:t xml:space="preserve"> How will you guard against this?</w:t>
      </w:r>
    </w:p>
    <w:p w14:paraId="00B3987B" w14:textId="0221DC3F" w:rsidR="00E81162" w:rsidRPr="00AE1E60" w:rsidRDefault="00E81162" w:rsidP="002F0226">
      <w:pPr>
        <w:pStyle w:val="ListParagraph"/>
        <w:numPr>
          <w:ilvl w:val="0"/>
          <w:numId w:val="6"/>
        </w:numPr>
      </w:pPr>
      <w:r w:rsidRPr="00E05E5F">
        <w:rPr>
          <w:i/>
          <w:iCs/>
        </w:rPr>
        <w:t>Summ</w:t>
      </w:r>
      <w:r w:rsidR="00AE4BB7" w:rsidRPr="00E05E5F">
        <w:rPr>
          <w:i/>
          <w:iCs/>
        </w:rPr>
        <w:t>a</w:t>
      </w:r>
      <w:r w:rsidRPr="00E05E5F">
        <w:rPr>
          <w:i/>
          <w:iCs/>
        </w:rPr>
        <w:t xml:space="preserve">rising </w:t>
      </w:r>
      <w:r w:rsidR="00AE4BB7" w:rsidRPr="00E05E5F">
        <w:rPr>
          <w:i/>
          <w:iCs/>
        </w:rPr>
        <w:t>longer documents</w:t>
      </w:r>
      <w:r w:rsidR="00DC0661" w:rsidRPr="00E05E5F">
        <w:rPr>
          <w:i/>
          <w:iCs/>
        </w:rPr>
        <w:t>.</w:t>
      </w:r>
      <w:r w:rsidR="00DC0661" w:rsidRPr="00AE1E60">
        <w:t xml:space="preserve"> Sometimes this is fine, but if you never practise skimming and scanning skills to extract relevant information, you will never </w:t>
      </w:r>
      <w:r w:rsidR="00E374F6">
        <w:t>learn these</w:t>
      </w:r>
      <w:r w:rsidR="00DC0661" w:rsidRPr="00AE1E60">
        <w:t>.</w:t>
      </w:r>
      <w:r w:rsidR="00E374F6">
        <w:t xml:space="preserve"> </w:t>
      </w:r>
      <w:r w:rsidR="00C7411F">
        <w:t xml:space="preserve">Remember too that </w:t>
      </w:r>
      <w:r w:rsidR="00E374F6">
        <w:t>AI summaries are not always accurate.</w:t>
      </w:r>
    </w:p>
    <w:p w14:paraId="04646B7F" w14:textId="233723A6" w:rsidR="009F558B" w:rsidRPr="00AE1E60" w:rsidRDefault="00E05E5F" w:rsidP="002F0226">
      <w:pPr>
        <w:pStyle w:val="ListParagraph"/>
        <w:numPr>
          <w:ilvl w:val="0"/>
          <w:numId w:val="6"/>
        </w:numPr>
      </w:pPr>
      <w:r w:rsidRPr="00E05E5F">
        <w:rPr>
          <w:i/>
          <w:iCs/>
        </w:rPr>
        <w:t>Revision.</w:t>
      </w:r>
      <w:r w:rsidR="009F558B" w:rsidRPr="00AE1E60">
        <w:t xml:space="preserve"> </w:t>
      </w:r>
      <w:r>
        <w:t>W</w:t>
      </w:r>
      <w:r w:rsidR="009F558B" w:rsidRPr="00AE1E60">
        <w:t xml:space="preserve">ould you be better off using revision materials provided by </w:t>
      </w:r>
      <w:r w:rsidR="00F32107">
        <w:t>your teacher</w:t>
      </w:r>
      <w:r w:rsidR="009F558B" w:rsidRPr="00AE1E60">
        <w:t>, tailored revision sites (like BBC Bitesiz</w:t>
      </w:r>
      <w:r w:rsidR="00DC0661" w:rsidRPr="00AE1E60">
        <w:t>e) and past papers?</w:t>
      </w:r>
      <w:r w:rsidR="00397DC6">
        <w:t xml:space="preserve"> How certain are you that </w:t>
      </w:r>
      <w:r w:rsidR="00C451B4">
        <w:t xml:space="preserve">your AI revision is sufficiently focussed on what </w:t>
      </w:r>
      <w:r w:rsidR="00C451B4" w:rsidRPr="004B7868">
        <w:rPr>
          <w:b/>
          <w:bCs/>
        </w:rPr>
        <w:t>you</w:t>
      </w:r>
      <w:r w:rsidR="00C451B4">
        <w:t xml:space="preserve"> need to learn?</w:t>
      </w:r>
    </w:p>
    <w:p w14:paraId="521B98DE" w14:textId="77777777" w:rsidR="00E96298" w:rsidRDefault="00E96298" w:rsidP="00E96298">
      <w:pPr>
        <w:rPr>
          <w:b/>
          <w:bCs/>
        </w:rPr>
      </w:pPr>
      <w:r w:rsidRPr="008C1D01">
        <w:rPr>
          <w:b/>
          <w:bCs/>
        </w:rPr>
        <w:t>Safety</w:t>
      </w:r>
    </w:p>
    <w:p w14:paraId="07C451B2" w14:textId="77777777" w:rsidR="00E96298" w:rsidRPr="00486623" w:rsidRDefault="00E96298" w:rsidP="00E96298">
      <w:r w:rsidRPr="00486623">
        <w:t xml:space="preserve">There </w:t>
      </w:r>
      <w:r>
        <w:t>is serious global concern, alongside that about social media use, about the impact of extensive use of AI chatbots on some children.</w:t>
      </w:r>
    </w:p>
    <w:p w14:paraId="117ED35D" w14:textId="10A8F7A0" w:rsidR="00E96298" w:rsidRDefault="00E96298" w:rsidP="004B7868">
      <w:pPr>
        <w:pStyle w:val="ListParagraph"/>
        <w:numPr>
          <w:ilvl w:val="0"/>
          <w:numId w:val="6"/>
        </w:numPr>
      </w:pPr>
      <w:r>
        <w:t>Be aware of personal risks and watch out for key indicators, such as social withdrawal</w:t>
      </w:r>
      <w:r w:rsidR="001B3FF6">
        <w:t xml:space="preserve"> and overdependence</w:t>
      </w:r>
      <w:r w:rsidR="00811431">
        <w:t xml:space="preserve"> on chatbots</w:t>
      </w:r>
      <w:r w:rsidR="001B3FF6">
        <w:t>.</w:t>
      </w:r>
    </w:p>
    <w:p w14:paraId="497F4504" w14:textId="15FE04EB" w:rsidR="00E96298" w:rsidRDefault="00E96298" w:rsidP="004B7868">
      <w:pPr>
        <w:pStyle w:val="ListParagraph"/>
        <w:numPr>
          <w:ilvl w:val="0"/>
          <w:numId w:val="6"/>
        </w:numPr>
      </w:pPr>
      <w:r>
        <w:t xml:space="preserve">Be curious about children’s online lives and </w:t>
      </w:r>
      <w:r w:rsidR="001B3FF6">
        <w:t>make their online world part of everyday conversation.</w:t>
      </w:r>
    </w:p>
    <w:p w14:paraId="32878711" w14:textId="77777777" w:rsidR="00E96298" w:rsidRDefault="00E96298" w:rsidP="004B7868">
      <w:pPr>
        <w:pStyle w:val="ListParagraph"/>
        <w:numPr>
          <w:ilvl w:val="0"/>
          <w:numId w:val="6"/>
        </w:numPr>
      </w:pPr>
      <w:r>
        <w:t>Discuss the risks and benefits of AI (both personal and societal) in a neutral, curious way. Include discussions about sharing of personal data and images.</w:t>
      </w:r>
    </w:p>
    <w:p w14:paraId="14555E23" w14:textId="7177A740" w:rsidR="00E96298" w:rsidRDefault="00E96298" w:rsidP="004B7868">
      <w:pPr>
        <w:pStyle w:val="ListParagraph"/>
        <w:numPr>
          <w:ilvl w:val="0"/>
          <w:numId w:val="6"/>
        </w:numPr>
      </w:pPr>
      <w:r>
        <w:t xml:space="preserve">Set up children’s accounts with parental controls where possible. Avoid sharing accounts. Note that companies are increasingly using AI profiling to predict the age of the user </w:t>
      </w:r>
      <w:r w:rsidR="00110E28">
        <w:t xml:space="preserve">in order </w:t>
      </w:r>
      <w:r>
        <w:t>to put safeguards in place, and sharing accounts confuses this.</w:t>
      </w:r>
    </w:p>
    <w:p w14:paraId="2A0918B7" w14:textId="71851867" w:rsidR="00E96298" w:rsidRPr="00AE1E60" w:rsidRDefault="00E96298" w:rsidP="004B7868">
      <w:pPr>
        <w:pStyle w:val="ListParagraph"/>
        <w:numPr>
          <w:ilvl w:val="0"/>
          <w:numId w:val="6"/>
        </w:numPr>
      </w:pPr>
      <w:r>
        <w:t xml:space="preserve">Set </w:t>
      </w:r>
      <w:r w:rsidR="004C6135">
        <w:t xml:space="preserve">reasonable </w:t>
      </w:r>
      <w:r>
        <w:t>time limits</w:t>
      </w:r>
      <w:r w:rsidR="00110E28">
        <w:t>.</w:t>
      </w:r>
    </w:p>
    <w:p w14:paraId="3A060091" w14:textId="19EA3369" w:rsidR="00E96298" w:rsidRDefault="00E96298" w:rsidP="00E96298">
      <w:r w:rsidRPr="00AE1E60">
        <w:t> </w:t>
      </w:r>
      <w:r w:rsidRPr="00AE1E60">
        <w:rPr>
          <w:b/>
          <w:bCs/>
        </w:rPr>
        <w:t>AI age restrictions</w:t>
      </w:r>
      <w:r>
        <w:rPr>
          <w:b/>
          <w:bCs/>
        </w:rPr>
        <w:t xml:space="preserve">: </w:t>
      </w:r>
      <w:r w:rsidRPr="00AE1E60">
        <w:t xml:space="preserve">These shift and change rapidly – worth looking at the T&amp;Cs for individual sites your child uses. Creating accounts on many sites </w:t>
      </w:r>
      <w:r>
        <w:t>is</w:t>
      </w:r>
      <w:r w:rsidRPr="00AE1E60">
        <w:t xml:space="preserve"> restricted to age 13+ (e.g. Microsoft CoPilot, Canva), </w:t>
      </w:r>
      <w:r>
        <w:t>while</w:t>
      </w:r>
      <w:r w:rsidRPr="00AE1E60">
        <w:t xml:space="preserve"> some are 13+ </w:t>
      </w:r>
      <w:r w:rsidRPr="00C91691">
        <w:rPr>
          <w:i/>
          <w:iCs/>
        </w:rPr>
        <w:t>with additional parental consent for users under 18</w:t>
      </w:r>
      <w:r>
        <w:t xml:space="preserve"> </w:t>
      </w:r>
      <w:r w:rsidRPr="00AE1E60">
        <w:t>(</w:t>
      </w:r>
      <w:r w:rsidR="006D0B76">
        <w:t xml:space="preserve">e.g. </w:t>
      </w:r>
      <w:r w:rsidRPr="00AE1E60">
        <w:t xml:space="preserve">ChatGPT, Perplexity, </w:t>
      </w:r>
      <w:proofErr w:type="spellStart"/>
      <w:r w:rsidRPr="00AE1E60">
        <w:t>SnapChat</w:t>
      </w:r>
      <w:proofErr w:type="spellEnd"/>
      <w:r w:rsidRPr="00AE1E60">
        <w:t>)</w:t>
      </w:r>
      <w:r>
        <w:t xml:space="preserve">. </w:t>
      </w:r>
      <w:r w:rsidRPr="00AE1E60">
        <w:t>Grammarly is 16+</w:t>
      </w:r>
      <w:r>
        <w:t>.</w:t>
      </w:r>
    </w:p>
    <w:p w14:paraId="211E79DD" w14:textId="37336EFA" w:rsidR="003B71C6" w:rsidRDefault="003B71C6" w:rsidP="00CB5C0C">
      <w:pPr>
        <w:rPr>
          <w:b/>
          <w:bCs/>
        </w:rPr>
      </w:pPr>
      <w:r w:rsidRPr="00AE1E60">
        <w:rPr>
          <w:b/>
          <w:bCs/>
        </w:rPr>
        <w:t>Privacy</w:t>
      </w:r>
      <w:r w:rsidR="005529DB" w:rsidRPr="00AE1E60">
        <w:rPr>
          <w:b/>
          <w:bCs/>
        </w:rPr>
        <w:t>, Environment</w:t>
      </w:r>
      <w:r w:rsidRPr="00AE1E60">
        <w:rPr>
          <w:b/>
          <w:bCs/>
        </w:rPr>
        <w:t xml:space="preserve"> &amp; Ethics</w:t>
      </w:r>
    </w:p>
    <w:p w14:paraId="6E4A8975" w14:textId="09328537" w:rsidR="00DA50C0" w:rsidRPr="00CC2F87" w:rsidRDefault="00CC2F87" w:rsidP="008E6594">
      <w:r>
        <w:t xml:space="preserve">Beyond all of the educational </w:t>
      </w:r>
      <w:r w:rsidR="00D37AF2">
        <w:t>challenges</w:t>
      </w:r>
      <w:r>
        <w:t>, there are huge</w:t>
      </w:r>
      <w:r w:rsidR="00DA607F">
        <w:t xml:space="preserve"> societal</w:t>
      </w:r>
      <w:r>
        <w:t xml:space="preserve"> issues with the rapid development of AI</w:t>
      </w:r>
      <w:r w:rsidR="000D35D0">
        <w:t xml:space="preserve"> that are beyond the scope of this document but </w:t>
      </w:r>
      <w:r w:rsidR="00DA50C0">
        <w:t>are e</w:t>
      </w:r>
      <w:r w:rsidR="008E6594">
        <w:t xml:space="preserve">xceptionally important and need to be part of the </w:t>
      </w:r>
      <w:r w:rsidR="00DA607F">
        <w:t xml:space="preserve">ongoing </w:t>
      </w:r>
      <w:r w:rsidR="008E6594">
        <w:t>conversation. In particular</w:t>
      </w:r>
      <w:r w:rsidR="00D821D8">
        <w:t>:</w:t>
      </w:r>
      <w:r w:rsidR="008E6594">
        <w:t xml:space="preserve"> data </w:t>
      </w:r>
      <w:r w:rsidR="00D37AF2">
        <w:t>privacy</w:t>
      </w:r>
      <w:r w:rsidR="00D821D8">
        <w:t>,</w:t>
      </w:r>
      <w:r w:rsidR="00D37AF2">
        <w:t xml:space="preserve"> security and ownership</w:t>
      </w:r>
      <w:r w:rsidR="00D821D8">
        <w:t>;</w:t>
      </w:r>
      <w:r w:rsidR="008E6594">
        <w:t xml:space="preserve"> </w:t>
      </w:r>
      <w:r w:rsidR="00DA607F">
        <w:t>environmental issue</w:t>
      </w:r>
      <w:r w:rsidR="00D37AF2">
        <w:t>s</w:t>
      </w:r>
      <w:r w:rsidR="003A5495">
        <w:t xml:space="preserve"> with energy and water use, particularly for image and video generation</w:t>
      </w:r>
      <w:r w:rsidR="00D821D8">
        <w:t>;</w:t>
      </w:r>
      <w:r w:rsidR="00DA607F">
        <w:t xml:space="preserve"> </w:t>
      </w:r>
      <w:r w:rsidR="00711F93">
        <w:t xml:space="preserve">widespread </w:t>
      </w:r>
      <w:r w:rsidR="00D821D8">
        <w:t>ethical concerns</w:t>
      </w:r>
      <w:r w:rsidR="00E416A9">
        <w:t>; and the proliferation of AI ‘slop’.</w:t>
      </w:r>
      <w:r w:rsidR="001B72E5">
        <w:t xml:space="preserve"> </w:t>
      </w:r>
      <w:r w:rsidR="005C75E1">
        <w:t xml:space="preserve">Children need to be part of the conversation about how </w:t>
      </w:r>
      <w:r w:rsidR="001B72E5">
        <w:t xml:space="preserve">AI </w:t>
      </w:r>
      <w:r w:rsidR="000B008B">
        <w:t>is changing</w:t>
      </w:r>
      <w:r w:rsidR="001B72E5">
        <w:t xml:space="preserve"> the world </w:t>
      </w:r>
      <w:r w:rsidR="000B008B">
        <w:t xml:space="preserve">– </w:t>
      </w:r>
      <w:r w:rsidR="003B7053">
        <w:t xml:space="preserve">for better </w:t>
      </w:r>
      <w:r w:rsidR="00E56FC2">
        <w:t>as well as</w:t>
      </w:r>
      <w:r w:rsidR="003B7053">
        <w:t xml:space="preserve"> for worse – because this is the world they are inheriting.</w:t>
      </w:r>
    </w:p>
    <w:p w14:paraId="14438F59" w14:textId="4FAFB967" w:rsidR="00225A17" w:rsidRDefault="0056652B" w:rsidP="00CB5C0C">
      <w:pPr>
        <w:rPr>
          <w:b/>
          <w:bCs/>
        </w:rPr>
      </w:pPr>
      <w:r>
        <w:rPr>
          <w:b/>
          <w:bCs/>
        </w:rPr>
        <w:lastRenderedPageBreak/>
        <w:t>Further reading</w:t>
      </w:r>
    </w:p>
    <w:p w14:paraId="4B768201" w14:textId="77777777" w:rsidR="00D94CB5" w:rsidRDefault="00D94CB5" w:rsidP="00D94CB5">
      <w:r w:rsidRPr="00B71B85">
        <w:t xml:space="preserve">APA. (2025). </w:t>
      </w:r>
      <w:r w:rsidRPr="00B71B85">
        <w:rPr>
          <w:i/>
          <w:iCs/>
        </w:rPr>
        <w:t>Artificial intelligence and adolescent well-being: An APA health advisory</w:t>
      </w:r>
      <w:r w:rsidRPr="00B71B85">
        <w:t xml:space="preserve">. American Psychological Association. Retrieved from American Psychological Association website: </w:t>
      </w:r>
      <w:hyperlink r:id="rId10" w:history="1">
        <w:r w:rsidRPr="00D07327">
          <w:rPr>
            <w:rStyle w:val="Hyperlink"/>
          </w:rPr>
          <w:t>https://www.apa.org/topics/artificial-intelligence-machine-learning/health-advisory-ai-adolescent-well-being</w:t>
        </w:r>
      </w:hyperlink>
      <w:r>
        <w:t xml:space="preserve"> </w:t>
      </w:r>
    </w:p>
    <w:p w14:paraId="08C1B613" w14:textId="68ABEA05" w:rsidR="00EF3689" w:rsidRDefault="00EF3689" w:rsidP="00D94CB5">
      <w:r w:rsidRPr="00EF3689">
        <w:t xml:space="preserve">Han, O. (2025, June 18). We need to </w:t>
      </w:r>
      <w:proofErr w:type="gramStart"/>
      <w:r w:rsidRPr="00EF3689">
        <w:t>Chat(</w:t>
      </w:r>
      <w:proofErr w:type="gramEnd"/>
      <w:r w:rsidRPr="00EF3689">
        <w:t xml:space="preserve">GPT). </w:t>
      </w:r>
      <w:r w:rsidRPr="00EF3689">
        <w:rPr>
          <w:i/>
          <w:iCs/>
        </w:rPr>
        <w:t>The New York Times</w:t>
      </w:r>
      <w:r w:rsidRPr="00EF3689">
        <w:t xml:space="preserve">. Retrieved from </w:t>
      </w:r>
      <w:hyperlink r:id="rId11" w:history="1">
        <w:r w:rsidRPr="00D07327">
          <w:rPr>
            <w:rStyle w:val="Hyperlink"/>
          </w:rPr>
          <w:t>https://www.nytimes.com/2025/06/18/learning/we-need-to-chat-gpt.html</w:t>
        </w:r>
      </w:hyperlink>
      <w:r>
        <w:t xml:space="preserve"> </w:t>
      </w:r>
    </w:p>
    <w:p w14:paraId="1C66321D" w14:textId="77777777" w:rsidR="00D94CB5" w:rsidRDefault="00D94CB5" w:rsidP="00D94CB5">
      <w:r w:rsidRPr="0068179C">
        <w:t xml:space="preserve">Joint Council for Qualifications. (2024). </w:t>
      </w:r>
      <w:r w:rsidRPr="0068179C">
        <w:rPr>
          <w:i/>
          <w:iCs/>
        </w:rPr>
        <w:t>AI and assessments: A quick guide for students</w:t>
      </w:r>
      <w:r w:rsidRPr="0068179C">
        <w:t xml:space="preserve">. JCQ. Retrieved from </w:t>
      </w:r>
      <w:hyperlink r:id="rId12" w:history="1">
        <w:r w:rsidRPr="00D07327">
          <w:rPr>
            <w:rStyle w:val="Hyperlink"/>
          </w:rPr>
          <w:t>https://www.jcq.org.uk/wp-content/uploads/2024/02/JCQ-AI-poster-for-students-2.pdf</w:t>
        </w:r>
      </w:hyperlink>
      <w:r>
        <w:t xml:space="preserve"> </w:t>
      </w:r>
    </w:p>
    <w:p w14:paraId="18CD5D1D" w14:textId="73047EE3" w:rsidR="00884F6F" w:rsidRPr="001C5992" w:rsidRDefault="00D94CB5" w:rsidP="00D94CB5">
      <w:r w:rsidRPr="001C5992">
        <w:t xml:space="preserve">McBain, S. (2025, October 18). Are we living in a golden age of stupidity? </w:t>
      </w:r>
      <w:r w:rsidRPr="001C5992">
        <w:rPr>
          <w:i/>
          <w:iCs/>
        </w:rPr>
        <w:t>The Guardian</w:t>
      </w:r>
      <w:r w:rsidRPr="001C5992">
        <w:t xml:space="preserve">. Retrieved from </w:t>
      </w:r>
      <w:hyperlink r:id="rId13" w:history="1">
        <w:r w:rsidRPr="00D07327">
          <w:rPr>
            <w:rStyle w:val="Hyperlink"/>
          </w:rPr>
          <w:t>https://www.theguardian.com/technology/2025/oct/18/are-we-living-in-a-golden-age-of-stupidity-technology</w:t>
        </w:r>
      </w:hyperlink>
      <w:r>
        <w:t xml:space="preserve"> </w:t>
      </w:r>
    </w:p>
    <w:p w14:paraId="31D7FDFB" w14:textId="77777777" w:rsidR="00D94CB5" w:rsidRDefault="00D94CB5" w:rsidP="00CB5C0C">
      <w:pPr>
        <w:rPr>
          <w:b/>
          <w:bCs/>
        </w:rPr>
      </w:pPr>
    </w:p>
    <w:p w14:paraId="4E0DC66B" w14:textId="678FE5F3" w:rsidR="00225A17" w:rsidRDefault="00225A17" w:rsidP="00CB5C0C">
      <w:pPr>
        <w:rPr>
          <w:b/>
          <w:bCs/>
        </w:rPr>
      </w:pPr>
    </w:p>
    <w:p w14:paraId="6E418FFE" w14:textId="653E0B8B" w:rsidR="00225A17" w:rsidRDefault="00225A17" w:rsidP="00CB5C0C">
      <w:pPr>
        <w:rPr>
          <w:b/>
          <w:bCs/>
        </w:rPr>
      </w:pPr>
    </w:p>
    <w:p w14:paraId="35A03014" w14:textId="043EB2AB" w:rsidR="00225A17" w:rsidRPr="00AE1E60" w:rsidRDefault="00225A17" w:rsidP="00CB5C0C">
      <w:pPr>
        <w:rPr>
          <w:b/>
          <w:bCs/>
        </w:rPr>
      </w:pPr>
    </w:p>
    <w:p w14:paraId="7009AE72" w14:textId="4A5DA512" w:rsidR="00110E28" w:rsidRDefault="00110E28"/>
    <w:sectPr w:rsidR="00110E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B0"/>
    <w:multiLevelType w:val="hybridMultilevel"/>
    <w:tmpl w:val="4BCC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1D9"/>
    <w:multiLevelType w:val="multilevel"/>
    <w:tmpl w:val="1DD8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452B8"/>
    <w:multiLevelType w:val="hybridMultilevel"/>
    <w:tmpl w:val="2F3A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4AD8"/>
    <w:multiLevelType w:val="hybridMultilevel"/>
    <w:tmpl w:val="1076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D9A"/>
    <w:multiLevelType w:val="hybridMultilevel"/>
    <w:tmpl w:val="A3C4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6812"/>
    <w:multiLevelType w:val="hybridMultilevel"/>
    <w:tmpl w:val="7658A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3F2672"/>
    <w:multiLevelType w:val="multilevel"/>
    <w:tmpl w:val="4E7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B90125"/>
    <w:multiLevelType w:val="multilevel"/>
    <w:tmpl w:val="09F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951302"/>
    <w:multiLevelType w:val="hybridMultilevel"/>
    <w:tmpl w:val="D1040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782384">
    <w:abstractNumId w:val="1"/>
  </w:num>
  <w:num w:numId="2" w16cid:durableId="1786072130">
    <w:abstractNumId w:val="7"/>
  </w:num>
  <w:num w:numId="3" w16cid:durableId="515123650">
    <w:abstractNumId w:val="6"/>
  </w:num>
  <w:num w:numId="4" w16cid:durableId="2069112183">
    <w:abstractNumId w:val="0"/>
  </w:num>
  <w:num w:numId="5" w16cid:durableId="605310367">
    <w:abstractNumId w:val="2"/>
  </w:num>
  <w:num w:numId="6" w16cid:durableId="1595476152">
    <w:abstractNumId w:val="3"/>
  </w:num>
  <w:num w:numId="7" w16cid:durableId="95643274">
    <w:abstractNumId w:val="8"/>
  </w:num>
  <w:num w:numId="8" w16cid:durableId="414935065">
    <w:abstractNumId w:val="5"/>
  </w:num>
  <w:num w:numId="9" w16cid:durableId="39485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EA794"/>
    <w:rsid w:val="00004E29"/>
    <w:rsid w:val="00010A1D"/>
    <w:rsid w:val="00015F61"/>
    <w:rsid w:val="00041AB2"/>
    <w:rsid w:val="00045889"/>
    <w:rsid w:val="000805EF"/>
    <w:rsid w:val="00081542"/>
    <w:rsid w:val="00091D78"/>
    <w:rsid w:val="000A0E60"/>
    <w:rsid w:val="000A44F6"/>
    <w:rsid w:val="000A7029"/>
    <w:rsid w:val="000B008B"/>
    <w:rsid w:val="000D35D0"/>
    <w:rsid w:val="000D5E63"/>
    <w:rsid w:val="00103B04"/>
    <w:rsid w:val="00110E28"/>
    <w:rsid w:val="00130F05"/>
    <w:rsid w:val="00177ADC"/>
    <w:rsid w:val="001801E5"/>
    <w:rsid w:val="001930F9"/>
    <w:rsid w:val="001A192C"/>
    <w:rsid w:val="001B0212"/>
    <w:rsid w:val="001B3FF6"/>
    <w:rsid w:val="001B72E5"/>
    <w:rsid w:val="001C5992"/>
    <w:rsid w:val="001D461C"/>
    <w:rsid w:val="001E2ADF"/>
    <w:rsid w:val="001F1B86"/>
    <w:rsid w:val="00205DA7"/>
    <w:rsid w:val="00215E30"/>
    <w:rsid w:val="00225A17"/>
    <w:rsid w:val="00232BE1"/>
    <w:rsid w:val="002C039B"/>
    <w:rsid w:val="002D3745"/>
    <w:rsid w:val="002D3D9E"/>
    <w:rsid w:val="002D4C1F"/>
    <w:rsid w:val="002E2812"/>
    <w:rsid w:val="002F0226"/>
    <w:rsid w:val="00302AFE"/>
    <w:rsid w:val="0030399C"/>
    <w:rsid w:val="003069B6"/>
    <w:rsid w:val="003107D1"/>
    <w:rsid w:val="00320344"/>
    <w:rsid w:val="003454CC"/>
    <w:rsid w:val="00346DFC"/>
    <w:rsid w:val="003833FC"/>
    <w:rsid w:val="0039738E"/>
    <w:rsid w:val="00397DC6"/>
    <w:rsid w:val="003A5495"/>
    <w:rsid w:val="003B4E00"/>
    <w:rsid w:val="003B7053"/>
    <w:rsid w:val="003B71C6"/>
    <w:rsid w:val="003B7E4C"/>
    <w:rsid w:val="003C5F40"/>
    <w:rsid w:val="003E1B84"/>
    <w:rsid w:val="003E3F95"/>
    <w:rsid w:val="003E7B14"/>
    <w:rsid w:val="003F20DA"/>
    <w:rsid w:val="003F7081"/>
    <w:rsid w:val="0044700E"/>
    <w:rsid w:val="004724C3"/>
    <w:rsid w:val="00486623"/>
    <w:rsid w:val="00496D44"/>
    <w:rsid w:val="004A7C4B"/>
    <w:rsid w:val="004B7868"/>
    <w:rsid w:val="004C6135"/>
    <w:rsid w:val="004D338F"/>
    <w:rsid w:val="004D7274"/>
    <w:rsid w:val="004D7747"/>
    <w:rsid w:val="004E54BC"/>
    <w:rsid w:val="004F39B1"/>
    <w:rsid w:val="004F521D"/>
    <w:rsid w:val="0050426D"/>
    <w:rsid w:val="005043BE"/>
    <w:rsid w:val="00521C56"/>
    <w:rsid w:val="0052370E"/>
    <w:rsid w:val="00525705"/>
    <w:rsid w:val="00540049"/>
    <w:rsid w:val="0054040F"/>
    <w:rsid w:val="005529DB"/>
    <w:rsid w:val="0056090F"/>
    <w:rsid w:val="0056652B"/>
    <w:rsid w:val="00581AD9"/>
    <w:rsid w:val="00583CE6"/>
    <w:rsid w:val="00587825"/>
    <w:rsid w:val="005C6387"/>
    <w:rsid w:val="005C75E1"/>
    <w:rsid w:val="005F3EDD"/>
    <w:rsid w:val="006108DB"/>
    <w:rsid w:val="006353EC"/>
    <w:rsid w:val="00640D03"/>
    <w:rsid w:val="0066117A"/>
    <w:rsid w:val="006661B2"/>
    <w:rsid w:val="006746C7"/>
    <w:rsid w:val="00677B3C"/>
    <w:rsid w:val="0068179C"/>
    <w:rsid w:val="0069702F"/>
    <w:rsid w:val="006A0DCE"/>
    <w:rsid w:val="006A51F5"/>
    <w:rsid w:val="006A52C9"/>
    <w:rsid w:val="006A64F1"/>
    <w:rsid w:val="006D0B76"/>
    <w:rsid w:val="006F780A"/>
    <w:rsid w:val="00711F93"/>
    <w:rsid w:val="00714490"/>
    <w:rsid w:val="007273E8"/>
    <w:rsid w:val="0072760F"/>
    <w:rsid w:val="00727F97"/>
    <w:rsid w:val="00730CBA"/>
    <w:rsid w:val="00733C2C"/>
    <w:rsid w:val="00747D94"/>
    <w:rsid w:val="00751683"/>
    <w:rsid w:val="007525FC"/>
    <w:rsid w:val="00752857"/>
    <w:rsid w:val="00776189"/>
    <w:rsid w:val="00786245"/>
    <w:rsid w:val="0079704B"/>
    <w:rsid w:val="007B77E3"/>
    <w:rsid w:val="007F2B16"/>
    <w:rsid w:val="00811431"/>
    <w:rsid w:val="0083563B"/>
    <w:rsid w:val="00844DD9"/>
    <w:rsid w:val="00866EBF"/>
    <w:rsid w:val="00883BDF"/>
    <w:rsid w:val="00883C18"/>
    <w:rsid w:val="00884F6F"/>
    <w:rsid w:val="00895B26"/>
    <w:rsid w:val="008A15ED"/>
    <w:rsid w:val="008A5A99"/>
    <w:rsid w:val="008B24C0"/>
    <w:rsid w:val="008C1D01"/>
    <w:rsid w:val="008D3973"/>
    <w:rsid w:val="008E6594"/>
    <w:rsid w:val="009050FC"/>
    <w:rsid w:val="00905D4F"/>
    <w:rsid w:val="00923FB7"/>
    <w:rsid w:val="00942922"/>
    <w:rsid w:val="00945F30"/>
    <w:rsid w:val="00967C19"/>
    <w:rsid w:val="00977082"/>
    <w:rsid w:val="0099508C"/>
    <w:rsid w:val="009A4DA7"/>
    <w:rsid w:val="009A54ED"/>
    <w:rsid w:val="009D2B0B"/>
    <w:rsid w:val="009F558B"/>
    <w:rsid w:val="00A05575"/>
    <w:rsid w:val="00A20A3D"/>
    <w:rsid w:val="00A53384"/>
    <w:rsid w:val="00A65CBA"/>
    <w:rsid w:val="00A73AB8"/>
    <w:rsid w:val="00A77068"/>
    <w:rsid w:val="00A82F13"/>
    <w:rsid w:val="00A9358A"/>
    <w:rsid w:val="00AB13FB"/>
    <w:rsid w:val="00AB36BC"/>
    <w:rsid w:val="00AE1E60"/>
    <w:rsid w:val="00AE4BB7"/>
    <w:rsid w:val="00B57DBB"/>
    <w:rsid w:val="00B71B85"/>
    <w:rsid w:val="00B765D7"/>
    <w:rsid w:val="00B946F3"/>
    <w:rsid w:val="00BC494A"/>
    <w:rsid w:val="00BC52E1"/>
    <w:rsid w:val="00C36579"/>
    <w:rsid w:val="00C451B4"/>
    <w:rsid w:val="00C5030C"/>
    <w:rsid w:val="00C5034B"/>
    <w:rsid w:val="00C50A5E"/>
    <w:rsid w:val="00C57668"/>
    <w:rsid w:val="00C63455"/>
    <w:rsid w:val="00C7411F"/>
    <w:rsid w:val="00C91691"/>
    <w:rsid w:val="00C93D8E"/>
    <w:rsid w:val="00CB5C0C"/>
    <w:rsid w:val="00CC2C07"/>
    <w:rsid w:val="00CC2F87"/>
    <w:rsid w:val="00CC3C57"/>
    <w:rsid w:val="00CD0596"/>
    <w:rsid w:val="00CD3024"/>
    <w:rsid w:val="00CE4F22"/>
    <w:rsid w:val="00D10094"/>
    <w:rsid w:val="00D25147"/>
    <w:rsid w:val="00D37AF2"/>
    <w:rsid w:val="00D549A9"/>
    <w:rsid w:val="00D6688D"/>
    <w:rsid w:val="00D821D8"/>
    <w:rsid w:val="00D83526"/>
    <w:rsid w:val="00D94CB5"/>
    <w:rsid w:val="00DA50C0"/>
    <w:rsid w:val="00DA607F"/>
    <w:rsid w:val="00DA7531"/>
    <w:rsid w:val="00DB00A5"/>
    <w:rsid w:val="00DB749F"/>
    <w:rsid w:val="00DC0661"/>
    <w:rsid w:val="00E021A9"/>
    <w:rsid w:val="00E0283F"/>
    <w:rsid w:val="00E05E5F"/>
    <w:rsid w:val="00E3411D"/>
    <w:rsid w:val="00E35597"/>
    <w:rsid w:val="00E374F6"/>
    <w:rsid w:val="00E416A9"/>
    <w:rsid w:val="00E4613D"/>
    <w:rsid w:val="00E56FC2"/>
    <w:rsid w:val="00E6414B"/>
    <w:rsid w:val="00E67080"/>
    <w:rsid w:val="00E81162"/>
    <w:rsid w:val="00E8785A"/>
    <w:rsid w:val="00E92DD5"/>
    <w:rsid w:val="00E96229"/>
    <w:rsid w:val="00E96298"/>
    <w:rsid w:val="00E96808"/>
    <w:rsid w:val="00E97E3F"/>
    <w:rsid w:val="00EA2F68"/>
    <w:rsid w:val="00ED1DCE"/>
    <w:rsid w:val="00EF3689"/>
    <w:rsid w:val="00F128A0"/>
    <w:rsid w:val="00F2044D"/>
    <w:rsid w:val="00F23631"/>
    <w:rsid w:val="00F32107"/>
    <w:rsid w:val="00F336A7"/>
    <w:rsid w:val="00F43ECE"/>
    <w:rsid w:val="00F53E82"/>
    <w:rsid w:val="00F55569"/>
    <w:rsid w:val="00F600E1"/>
    <w:rsid w:val="00F64168"/>
    <w:rsid w:val="00F86C63"/>
    <w:rsid w:val="00F909A4"/>
    <w:rsid w:val="00FC1976"/>
    <w:rsid w:val="00FC5BE1"/>
    <w:rsid w:val="00FE401A"/>
    <w:rsid w:val="3BEEA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A794"/>
  <w15:chartTrackingRefBased/>
  <w15:docId w15:val="{7CC81D48-A1A2-4308-B9C7-9A7F266E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6414B"/>
  </w:style>
  <w:style w:type="character" w:customStyle="1" w:styleId="eop">
    <w:name w:val="eop"/>
    <w:basedOn w:val="DefaultParagraphFont"/>
    <w:rsid w:val="00E6414B"/>
  </w:style>
  <w:style w:type="character" w:customStyle="1" w:styleId="annotation-a5ef02d8-a7fe-4c0a-97e1-d6d50c4061e8">
    <w:name w:val="annotation-a5ef02d8-a7fe-4c0a-97e1-d6d50c4061e8"/>
    <w:basedOn w:val="DefaultParagraphFont"/>
    <w:rsid w:val="00E6414B"/>
  </w:style>
  <w:style w:type="character" w:styleId="Hyperlink">
    <w:name w:val="Hyperlink"/>
    <w:basedOn w:val="DefaultParagraphFont"/>
    <w:uiPriority w:val="99"/>
    <w:unhideWhenUsed/>
    <w:rsid w:val="00587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8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30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0A5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3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33F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guardian.com/technology/2025/oct/18/are-we-living-in-a-golden-age-of-stupidity-technolo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cq.org.uk/wp-content/uploads/2024/02/JCQ-AI-poster-for-students-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times.com/2025/06/18/learning/we-need-to-chat-gp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apa.org/topics/artificial-intelligence-machine-learning/health-advisory-ai-adolescent-well-be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FF1AF04C1D142BF90305BBFC8E194" ma:contentTypeVersion="19" ma:contentTypeDescription="Create a new document." ma:contentTypeScope="" ma:versionID="5bde9a980fcdc568da944eb10973dcf3">
  <xsd:schema xmlns:xsd="http://www.w3.org/2001/XMLSchema" xmlns:xs="http://www.w3.org/2001/XMLSchema" xmlns:p="http://schemas.microsoft.com/office/2006/metadata/properties" xmlns:ns2="c3efdda0-5dc4-485e-bba7-f823408f3d96" xmlns:ns3="23bdb189-ca16-407d-80e6-67175f129138" targetNamespace="http://schemas.microsoft.com/office/2006/metadata/properties" ma:root="true" ma:fieldsID="dfb578a6888e5c3994aec065f8435812" ns2:_="" ns3:_="">
    <xsd:import namespace="c3efdda0-5dc4-485e-bba7-f823408f3d96"/>
    <xsd:import namespace="23bdb189-ca16-407d-80e6-67175f129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fdda0-5dc4-485e-bba7-f823408f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3fc568-6601-491a-aef8-80b5de73b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b189-ca16-407d-80e6-67175f1291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f7cc4d-8990-4dae-b3b4-1f6b4749ad61}" ma:internalName="TaxCatchAll" ma:showField="CatchAllData" ma:web="23bdb189-ca16-407d-80e6-67175f129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db189-ca16-407d-80e6-67175f129138" xsi:nil="true"/>
    <lcf76f155ced4ddcb4097134ff3c332f xmlns="c3efdda0-5dc4-485e-bba7-f823408f3d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7F2-F0E1-4E57-8E5E-880EC2D45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fdda0-5dc4-485e-bba7-f823408f3d96"/>
    <ds:schemaRef ds:uri="23bdb189-ca16-407d-80e6-67175f129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8132A-8EF2-42F3-8ABB-9E7F6A7EDC6C}">
  <ds:schemaRefs>
    <ds:schemaRef ds:uri="http://schemas.microsoft.com/office/2006/metadata/properties"/>
    <ds:schemaRef ds:uri="http://schemas.microsoft.com/office/infopath/2007/PartnerControls"/>
    <ds:schemaRef ds:uri="23bdb189-ca16-407d-80e6-67175f129138"/>
    <ds:schemaRef ds:uri="c3efdda0-5dc4-485e-bba7-f823408f3d96"/>
  </ds:schemaRefs>
</ds:datastoreItem>
</file>

<file path=customXml/itemProps3.xml><?xml version="1.0" encoding="utf-8"?>
<ds:datastoreItem xmlns:ds="http://schemas.openxmlformats.org/officeDocument/2006/customXml" ds:itemID="{4A308B8C-7475-4CED-93C8-1CA032165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35370-C084-43DB-A756-11FE6BB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894</Words>
  <Characters>5007</Characters>
  <Application>Microsoft Office Word</Application>
  <DocSecurity>0</DocSecurity>
  <Lines>119</Lines>
  <Paragraphs>46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Toerien</dc:creator>
  <cp:keywords/>
  <dc:description/>
  <cp:lastModifiedBy>Jenny Toerien</cp:lastModifiedBy>
  <cp:revision>220</cp:revision>
  <dcterms:created xsi:type="dcterms:W3CDTF">2026-01-22T11:22:00Z</dcterms:created>
  <dcterms:modified xsi:type="dcterms:W3CDTF">2026-02-10T09:35:00Z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0x0101005C1FF1AF04C1D142BF90305BBFC8E194</vt:lpwstr>
  </property>
  <property fmtid="{D5CDD505-2E9C-101B-9397-08002B2CF9AE}" pid="3" name="MediaServiceImageTags">
    <vt:lpwstr/>
  </property>
</Properties>
</file>